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669F" w14:textId="77777777" w:rsidR="00E42B76" w:rsidRDefault="00E42B76" w:rsidP="006069C0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ED75F7" w14:textId="69009F8C" w:rsidR="00E42B76" w:rsidRDefault="00D02895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F0254D">
        <w:rPr>
          <w:rFonts w:asciiTheme="minorHAnsi" w:hAnsiTheme="minorHAnsi" w:cstheme="minorHAnsi"/>
          <w:color w:val="000000" w:themeColor="text1"/>
          <w:sz w:val="28"/>
          <w:szCs w:val="28"/>
        </w:rPr>
        <w:t>1º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F0254D">
        <w:rPr>
          <w:rFonts w:asciiTheme="minorHAnsi" w:hAnsiTheme="minorHAnsi" w:cstheme="minorHAnsi"/>
          <w:color w:val="000000" w:themeColor="text1"/>
          <w:sz w:val="28"/>
          <w:szCs w:val="28"/>
        </w:rPr>
        <w:t>SETEMBRO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72A9513C" w14:textId="698C2449" w:rsidR="00F05530" w:rsidRDefault="008D4C79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F0254D">
        <w:rPr>
          <w:rFonts w:asciiTheme="minorHAnsi" w:hAnsiTheme="minorHAnsi" w:cstheme="minorHAnsi"/>
          <w:color w:val="000000" w:themeColor="text1"/>
        </w:rPr>
        <w:t>8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0A38EF">
        <w:rPr>
          <w:rFonts w:asciiTheme="minorHAnsi" w:hAnsiTheme="minorHAnsi" w:cstheme="minorHAnsi"/>
          <w:color w:val="000000" w:themeColor="text1"/>
        </w:rPr>
        <w:t>SETEMBRO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28CFA685" w14:textId="77777777" w:rsidR="00FB7D1B" w:rsidRDefault="00FB7D1B" w:rsidP="00FB7D1B"/>
    <w:p w14:paraId="4CF8B0A4" w14:textId="508CFEE9" w:rsidR="001B2A20" w:rsidRDefault="001B2A20" w:rsidP="001B2A20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OFÍCIO 274/2025 - GP</w:t>
      </w:r>
    </w:p>
    <w:p w14:paraId="7FDC9979" w14:textId="0A12D33D" w:rsidR="001B2A20" w:rsidRDefault="001B2A20" w:rsidP="00B96CAA">
      <w:pPr>
        <w:rPr>
          <w:sz w:val="24"/>
          <w:szCs w:val="24"/>
        </w:rPr>
      </w:pPr>
      <w:r>
        <w:rPr>
          <w:sz w:val="24"/>
          <w:szCs w:val="24"/>
        </w:rPr>
        <w:t>Encaminhando a esta casa legislativa, os anexos para serem incluídos ao Projeto de Lei nº 70/2025.</w:t>
      </w:r>
    </w:p>
    <w:p w14:paraId="40E47712" w14:textId="12D639DA" w:rsidR="00361E76" w:rsidRDefault="00361E76" w:rsidP="00361E76">
      <w:pPr>
        <w:rPr>
          <w:sz w:val="24"/>
          <w:szCs w:val="24"/>
        </w:rPr>
      </w:pPr>
      <w:r w:rsidRPr="00481777">
        <w:rPr>
          <w:sz w:val="24"/>
          <w:szCs w:val="24"/>
          <w:highlight w:val="yellow"/>
        </w:rPr>
        <w:t xml:space="preserve">PROJETO DE LEI </w:t>
      </w:r>
      <w:r>
        <w:rPr>
          <w:sz w:val="24"/>
          <w:szCs w:val="24"/>
          <w:highlight w:val="yellow"/>
        </w:rPr>
        <w:t>LEGISLATIVO</w:t>
      </w:r>
      <w:r>
        <w:rPr>
          <w:sz w:val="24"/>
          <w:szCs w:val="24"/>
          <w:highlight w:val="yellow"/>
        </w:rPr>
        <w:t xml:space="preserve"> </w:t>
      </w:r>
      <w:r w:rsidRPr="00481777">
        <w:rPr>
          <w:sz w:val="24"/>
          <w:szCs w:val="24"/>
          <w:highlight w:val="yellow"/>
        </w:rPr>
        <w:t xml:space="preserve">Nº </w:t>
      </w:r>
      <w:r>
        <w:rPr>
          <w:sz w:val="24"/>
          <w:szCs w:val="24"/>
          <w:highlight w:val="yellow"/>
        </w:rPr>
        <w:t>1</w:t>
      </w:r>
      <w:r>
        <w:rPr>
          <w:sz w:val="24"/>
          <w:szCs w:val="24"/>
          <w:highlight w:val="yellow"/>
        </w:rPr>
        <w:t>0</w:t>
      </w:r>
      <w:r w:rsidRPr="00481777">
        <w:rPr>
          <w:sz w:val="24"/>
          <w:szCs w:val="24"/>
          <w:highlight w:val="yellow"/>
        </w:rPr>
        <w:t>/2025</w:t>
      </w:r>
    </w:p>
    <w:p w14:paraId="69DC3B86" w14:textId="0CE7ED7C" w:rsidR="00361E76" w:rsidRDefault="00361E76" w:rsidP="00B96CAA">
      <w:pPr>
        <w:rPr>
          <w:sz w:val="24"/>
          <w:szCs w:val="24"/>
        </w:rPr>
      </w:pPr>
      <w:r>
        <w:rPr>
          <w:sz w:val="24"/>
          <w:szCs w:val="24"/>
        </w:rPr>
        <w:t xml:space="preserve">Reconhece o dia 22 de março como o “Dia do Domador e Ginete Lavrense”. </w:t>
      </w:r>
    </w:p>
    <w:p w14:paraId="07A7E58A" w14:textId="13A49AFC" w:rsidR="007D2F65" w:rsidRDefault="007D2F65" w:rsidP="007D2F65">
      <w:pPr>
        <w:jc w:val="both"/>
        <w:rPr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Juliano Machado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7936A68F" w14:textId="038191CB" w:rsidR="00A23FCF" w:rsidRDefault="00A23FCF" w:rsidP="00FB7D1B">
      <w:pPr>
        <w:rPr>
          <w:sz w:val="24"/>
          <w:szCs w:val="24"/>
        </w:rPr>
      </w:pPr>
      <w:r w:rsidRPr="00A23FCF">
        <w:rPr>
          <w:sz w:val="24"/>
          <w:szCs w:val="24"/>
          <w:highlight w:val="yellow"/>
        </w:rPr>
        <w:t>MOÇÃO Nº 1</w:t>
      </w:r>
      <w:r w:rsidR="008123E7">
        <w:rPr>
          <w:sz w:val="24"/>
          <w:szCs w:val="24"/>
          <w:highlight w:val="yellow"/>
        </w:rPr>
        <w:t>5</w:t>
      </w:r>
      <w:r w:rsidRPr="00A23FCF">
        <w:rPr>
          <w:sz w:val="24"/>
          <w:szCs w:val="24"/>
          <w:highlight w:val="yellow"/>
        </w:rPr>
        <w:t>/2025</w:t>
      </w:r>
    </w:p>
    <w:p w14:paraId="54D83612" w14:textId="46EEE6EE" w:rsidR="008123E7" w:rsidRDefault="008123E7" w:rsidP="00FB7D1B">
      <w:pPr>
        <w:rPr>
          <w:sz w:val="24"/>
          <w:szCs w:val="24"/>
        </w:rPr>
      </w:pPr>
      <w:r>
        <w:rPr>
          <w:sz w:val="24"/>
          <w:szCs w:val="24"/>
        </w:rPr>
        <w:t>Moção de Reconhecimento à Pecuária Vale das Águas em razão das conquistas obtidas na Expointer 2025.</w:t>
      </w:r>
    </w:p>
    <w:p w14:paraId="36D5C06A" w14:textId="77777777" w:rsidR="008123E7" w:rsidRDefault="008123E7" w:rsidP="008123E7">
      <w:pPr>
        <w:jc w:val="both"/>
        <w:rPr>
          <w:rFonts w:cstheme="minorHAnsi"/>
          <w:sz w:val="24"/>
          <w:szCs w:val="24"/>
        </w:rPr>
      </w:pPr>
      <w:bookmarkStart w:id="0" w:name="_Hlk205535042"/>
      <w:r w:rsidRPr="00D01278">
        <w:rPr>
          <w:rFonts w:cstheme="minorHAnsi"/>
          <w:sz w:val="24"/>
          <w:szCs w:val="24"/>
          <w:highlight w:val="lightGray"/>
        </w:rPr>
        <w:t>Autoria: Vereador Ne</w:t>
      </w:r>
      <w:r>
        <w:rPr>
          <w:rFonts w:cstheme="minorHAnsi"/>
          <w:sz w:val="24"/>
          <w:szCs w:val="24"/>
          <w:highlight w:val="lightGray"/>
        </w:rPr>
        <w:t>nê</w:t>
      </w:r>
      <w:r w:rsidRPr="00D01278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Brito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0EA000B9" w14:textId="1CA7110E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 w:rsidR="00BF2631">
        <w:rPr>
          <w:rFonts w:cstheme="minorHAnsi"/>
          <w:bCs/>
          <w:iCs/>
          <w:sz w:val="24"/>
          <w:szCs w:val="24"/>
          <w:highlight w:val="yellow"/>
        </w:rPr>
        <w:t>7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6AFAA2E0" w14:textId="6F9F46F2" w:rsidR="00851E11" w:rsidRDefault="00E1643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E16436">
        <w:rPr>
          <w:rFonts w:cstheme="minorHAnsi"/>
          <w:bCs/>
          <w:iCs/>
          <w:sz w:val="24"/>
          <w:szCs w:val="24"/>
        </w:rPr>
        <w:t>Que seja criado um projeto habitacional de loteamento do terreno público de matrícula 9.590 (nove mil quinhentos e noventa), que mede 15 hectares.</w:t>
      </w:r>
    </w:p>
    <w:p w14:paraId="57C2017F" w14:textId="1214904E" w:rsidR="00072AA6" w:rsidRDefault="00072AA6" w:rsidP="00072AA6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42E8445" w14:textId="295B45C7" w:rsidR="00E71A56" w:rsidRDefault="00E71A56" w:rsidP="00E71A5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 w:rsidR="00BF2631">
        <w:rPr>
          <w:rFonts w:cstheme="minorHAnsi"/>
          <w:bCs/>
          <w:iCs/>
          <w:sz w:val="24"/>
          <w:szCs w:val="24"/>
          <w:highlight w:val="yellow"/>
        </w:rPr>
        <w:t>8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4A0B291E" w14:textId="110B415D" w:rsidR="00851E11" w:rsidRDefault="00E16436" w:rsidP="00E71A5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E16436">
        <w:rPr>
          <w:rFonts w:cstheme="minorHAnsi"/>
          <w:bCs/>
          <w:iCs/>
          <w:sz w:val="24"/>
          <w:szCs w:val="24"/>
        </w:rPr>
        <w:t>Que seja encaminhado a essa Casa Legislativa o Projeto de Lei “Cidade Limpa, Povo Feliz”, de proposição da Vereadora Mirim Raquel</w:t>
      </w:r>
      <w:r w:rsidRPr="00E16436">
        <w:rPr>
          <w:rFonts w:cstheme="minorHAnsi"/>
          <w:bCs/>
          <w:iCs/>
          <w:sz w:val="24"/>
          <w:szCs w:val="24"/>
        </w:rPr>
        <w:t xml:space="preserve"> Simões d</w:t>
      </w:r>
      <w:r>
        <w:rPr>
          <w:rFonts w:cstheme="minorHAnsi"/>
          <w:bCs/>
          <w:iCs/>
          <w:sz w:val="24"/>
          <w:szCs w:val="24"/>
        </w:rPr>
        <w:t>o Nascimento</w:t>
      </w:r>
      <w:r w:rsidRPr="00E16436">
        <w:rPr>
          <w:rFonts w:cstheme="minorHAnsi"/>
          <w:bCs/>
          <w:iCs/>
          <w:sz w:val="24"/>
          <w:szCs w:val="24"/>
        </w:rPr>
        <w:t>.</w:t>
      </w:r>
    </w:p>
    <w:p w14:paraId="2116FCAB" w14:textId="2F98210A" w:rsidR="00BF2631" w:rsidRDefault="00BF2631" w:rsidP="00BF2631">
      <w:pPr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Neto Viana – </w:t>
      </w:r>
      <w:r w:rsidRPr="00E16436">
        <w:rPr>
          <w:rFonts w:cstheme="minorHAnsi"/>
          <w:sz w:val="24"/>
          <w:szCs w:val="24"/>
          <w:highlight w:val="lightGray"/>
        </w:rPr>
        <w:t>PT</w:t>
      </w:r>
      <w:r w:rsidRPr="00E16436">
        <w:rPr>
          <w:rFonts w:cstheme="minorHAnsi"/>
          <w:sz w:val="24"/>
          <w:szCs w:val="24"/>
          <w:highlight w:val="lightGray"/>
        </w:rPr>
        <w:t xml:space="preserve"> e vereadora mirim</w:t>
      </w:r>
      <w:r w:rsidR="00E16436" w:rsidRPr="00E16436">
        <w:rPr>
          <w:rFonts w:cstheme="minorHAnsi"/>
          <w:sz w:val="24"/>
          <w:szCs w:val="24"/>
          <w:highlight w:val="lightGray"/>
        </w:rPr>
        <w:t xml:space="preserve"> </w:t>
      </w:r>
      <w:r w:rsidR="00E16436" w:rsidRPr="00E16436">
        <w:rPr>
          <w:rFonts w:cstheme="minorHAnsi"/>
          <w:bCs/>
          <w:iCs/>
          <w:sz w:val="24"/>
          <w:szCs w:val="24"/>
          <w:highlight w:val="lightGray"/>
        </w:rPr>
        <w:t>Raquel Simões do Nascimento</w:t>
      </w:r>
    </w:p>
    <w:p w14:paraId="2D1FDC8C" w14:textId="123431E5" w:rsidR="009B0B0C" w:rsidRDefault="009B0B0C" w:rsidP="009B0B0C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>
        <w:rPr>
          <w:rFonts w:cstheme="minorHAnsi"/>
          <w:bCs/>
          <w:iCs/>
          <w:sz w:val="24"/>
          <w:szCs w:val="24"/>
          <w:highlight w:val="yellow"/>
        </w:rPr>
        <w:t>9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081F81C7" w14:textId="7C3F1DED" w:rsidR="009B0B0C" w:rsidRDefault="009B0B0C" w:rsidP="00BF26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Seja estudada a possibilidade de denominar de Italo Bayard La-Rocca Teixeira, o Centro Administrativo, prédio onde estão instaladas a administração municipal, na rua Coronel Meza nº 373, e a Câmara de Vereadores.</w:t>
      </w:r>
    </w:p>
    <w:p w14:paraId="786A7B0E" w14:textId="522B2335" w:rsidR="009B0B0C" w:rsidRDefault="009B0B0C" w:rsidP="009B0B0C">
      <w:pPr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Guto Bittencourt</w:t>
      </w:r>
      <w:r w:rsidRPr="00D01278">
        <w:rPr>
          <w:rFonts w:cstheme="minorHAnsi"/>
          <w:sz w:val="24"/>
          <w:szCs w:val="24"/>
          <w:highlight w:val="lightGray"/>
        </w:rPr>
        <w:t xml:space="preserve"> – </w:t>
      </w:r>
      <w:r w:rsidRPr="00E16436">
        <w:rPr>
          <w:rFonts w:cstheme="minorHAnsi"/>
          <w:sz w:val="24"/>
          <w:szCs w:val="24"/>
          <w:highlight w:val="lightGray"/>
        </w:rPr>
        <w:t>P</w:t>
      </w:r>
      <w:r>
        <w:rPr>
          <w:rFonts w:cstheme="minorHAnsi"/>
          <w:sz w:val="24"/>
          <w:szCs w:val="24"/>
          <w:highlight w:val="lightGray"/>
        </w:rPr>
        <w:t>rogressistas</w:t>
      </w:r>
      <w:r w:rsidRPr="00E16436">
        <w:rPr>
          <w:rFonts w:cstheme="minorHAnsi"/>
          <w:sz w:val="24"/>
          <w:szCs w:val="24"/>
          <w:highlight w:val="lightGray"/>
        </w:rPr>
        <w:t xml:space="preserve"> e vereador mirim </w:t>
      </w:r>
      <w:r>
        <w:rPr>
          <w:rFonts w:cstheme="minorHAnsi"/>
          <w:bCs/>
          <w:iCs/>
          <w:sz w:val="24"/>
          <w:szCs w:val="24"/>
          <w:highlight w:val="lightGray"/>
        </w:rPr>
        <w:t>Lorenzo Munhoz Machado</w:t>
      </w:r>
    </w:p>
    <w:p w14:paraId="502E2B61" w14:textId="123E8B3B" w:rsidR="009B0B0C" w:rsidRDefault="009B0B0C" w:rsidP="009B0B0C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 xml:space="preserve">INDICAÇÃO Nº </w:t>
      </w:r>
      <w:r>
        <w:rPr>
          <w:rFonts w:cstheme="minorHAnsi"/>
          <w:bCs/>
          <w:iCs/>
          <w:sz w:val="24"/>
          <w:szCs w:val="24"/>
          <w:highlight w:val="yellow"/>
        </w:rPr>
        <w:t>90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5BCC8599" w14:textId="62AFE034" w:rsidR="009B0B0C" w:rsidRDefault="009B0B0C" w:rsidP="009B0B0C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seja estudada a possibilidade de explorar/incrementar mais as ações que envolvem o Turismo Religioso em nosso município, ampliando o leque de opções, como por exemplo: eventos, elaboração de um plano de aproveitamento do potencial turístico/religioso e investimento em infraestrutura, na manutenção e melhor sinalização desses locais.</w:t>
      </w:r>
    </w:p>
    <w:p w14:paraId="73526C06" w14:textId="7EEFBC2C" w:rsidR="009B0B0C" w:rsidRDefault="009B0B0C" w:rsidP="009B0B0C">
      <w:pPr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Clemar Biaggi Rocha</w:t>
      </w:r>
      <w:r w:rsidRPr="00D01278">
        <w:rPr>
          <w:rFonts w:cstheme="minorHAnsi"/>
          <w:sz w:val="24"/>
          <w:szCs w:val="24"/>
          <w:highlight w:val="lightGray"/>
        </w:rPr>
        <w:t xml:space="preserve"> – </w:t>
      </w:r>
      <w:r w:rsidRPr="00E16436">
        <w:rPr>
          <w:rFonts w:cstheme="minorHAnsi"/>
          <w:sz w:val="24"/>
          <w:szCs w:val="24"/>
          <w:highlight w:val="lightGray"/>
        </w:rPr>
        <w:t>P</w:t>
      </w:r>
      <w:r>
        <w:rPr>
          <w:rFonts w:cstheme="minorHAnsi"/>
          <w:sz w:val="24"/>
          <w:szCs w:val="24"/>
          <w:highlight w:val="lightGray"/>
        </w:rPr>
        <w:t>rogressistas</w:t>
      </w:r>
      <w:r w:rsidRPr="00E16436">
        <w:rPr>
          <w:rFonts w:cstheme="minorHAnsi"/>
          <w:sz w:val="24"/>
          <w:szCs w:val="24"/>
          <w:highlight w:val="lightGray"/>
        </w:rPr>
        <w:t xml:space="preserve"> e vereador</w:t>
      </w:r>
      <w:r>
        <w:rPr>
          <w:rFonts w:cstheme="minorHAnsi"/>
          <w:sz w:val="24"/>
          <w:szCs w:val="24"/>
          <w:highlight w:val="lightGray"/>
        </w:rPr>
        <w:t>a</w:t>
      </w:r>
      <w:r w:rsidRPr="00E16436">
        <w:rPr>
          <w:rFonts w:cstheme="minorHAnsi"/>
          <w:sz w:val="24"/>
          <w:szCs w:val="24"/>
          <w:highlight w:val="lightGray"/>
        </w:rPr>
        <w:t xml:space="preserve"> </w:t>
      </w:r>
      <w:r w:rsidRPr="009B0B0C">
        <w:rPr>
          <w:rFonts w:cstheme="minorHAnsi"/>
          <w:sz w:val="24"/>
          <w:szCs w:val="24"/>
          <w:highlight w:val="lightGray"/>
        </w:rPr>
        <w:t xml:space="preserve">mirim </w:t>
      </w:r>
      <w:r w:rsidRPr="009B0B0C">
        <w:rPr>
          <w:rFonts w:cstheme="minorHAnsi"/>
          <w:bCs/>
          <w:iCs/>
          <w:sz w:val="24"/>
          <w:szCs w:val="24"/>
          <w:highlight w:val="lightGray"/>
        </w:rPr>
        <w:t>Antônia Machado Severo</w:t>
      </w:r>
    </w:p>
    <w:p w14:paraId="4737A196" w14:textId="77777777" w:rsidR="00CC478F" w:rsidRDefault="00CC478F" w:rsidP="009B0B0C">
      <w:pPr>
        <w:jc w:val="both"/>
        <w:rPr>
          <w:rFonts w:cstheme="minorHAnsi"/>
          <w:bCs/>
          <w:iCs/>
          <w:sz w:val="24"/>
          <w:szCs w:val="24"/>
        </w:rPr>
      </w:pPr>
    </w:p>
    <w:p w14:paraId="4EA715EF" w14:textId="77777777" w:rsidR="00CC478F" w:rsidRDefault="00CC478F" w:rsidP="009B0B0C">
      <w:pPr>
        <w:jc w:val="both"/>
        <w:rPr>
          <w:rFonts w:cstheme="minorHAnsi"/>
          <w:bCs/>
          <w:iCs/>
          <w:sz w:val="24"/>
          <w:szCs w:val="24"/>
        </w:rPr>
      </w:pPr>
    </w:p>
    <w:p w14:paraId="7B30D0E5" w14:textId="77777777" w:rsidR="00CC478F" w:rsidRDefault="00CC478F" w:rsidP="009B0B0C">
      <w:pPr>
        <w:jc w:val="both"/>
        <w:rPr>
          <w:rFonts w:cstheme="minorHAnsi"/>
          <w:bCs/>
          <w:iCs/>
          <w:sz w:val="24"/>
          <w:szCs w:val="24"/>
        </w:rPr>
      </w:pPr>
    </w:p>
    <w:p w14:paraId="5DA9A756" w14:textId="1E438E20" w:rsidR="00BE708B" w:rsidRDefault="00BE708B" w:rsidP="00BE708B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 xml:space="preserve">INDICAÇÃO Nº </w:t>
      </w:r>
      <w:r>
        <w:rPr>
          <w:rFonts w:cstheme="minorHAnsi"/>
          <w:bCs/>
          <w:iCs/>
          <w:sz w:val="24"/>
          <w:szCs w:val="24"/>
          <w:highlight w:val="yellow"/>
        </w:rPr>
        <w:t>9</w:t>
      </w:r>
      <w:r w:rsidR="00CC478F">
        <w:rPr>
          <w:rFonts w:cstheme="minorHAnsi"/>
          <w:bCs/>
          <w:iCs/>
          <w:sz w:val="24"/>
          <w:szCs w:val="24"/>
          <w:highlight w:val="yellow"/>
        </w:rPr>
        <w:t>1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3F954CA2" w14:textId="264CF359" w:rsidR="00BE708B" w:rsidRDefault="00CC478F" w:rsidP="009B0B0C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o Poder Executivo Municipal analise a viabilidade de implementar, de forma semanal, em dias previamente estabelecidos, serviços de atendimento médico e de enfermagem na comunidade de Ibaré.</w:t>
      </w:r>
    </w:p>
    <w:p w14:paraId="3D09894E" w14:textId="71A361FA" w:rsidR="00CC478F" w:rsidRDefault="00CC478F" w:rsidP="00CC478F">
      <w:pPr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Felipe do Ibaré</w:t>
      </w:r>
      <w:r w:rsidRPr="00D01278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MDB</w:t>
      </w:r>
      <w:r w:rsidRPr="00E16436">
        <w:rPr>
          <w:rFonts w:cstheme="minorHAnsi"/>
          <w:sz w:val="24"/>
          <w:szCs w:val="24"/>
          <w:highlight w:val="lightGray"/>
        </w:rPr>
        <w:t xml:space="preserve"> e vereador </w:t>
      </w:r>
      <w:r w:rsidRPr="009B0B0C">
        <w:rPr>
          <w:rFonts w:cstheme="minorHAnsi"/>
          <w:sz w:val="24"/>
          <w:szCs w:val="24"/>
          <w:highlight w:val="lightGray"/>
        </w:rPr>
        <w:t xml:space="preserve">mirim </w:t>
      </w:r>
      <w:r w:rsidRPr="00CC478F">
        <w:rPr>
          <w:rFonts w:cstheme="minorHAnsi"/>
          <w:bCs/>
          <w:iCs/>
          <w:sz w:val="24"/>
          <w:szCs w:val="24"/>
          <w:highlight w:val="lightGray"/>
        </w:rPr>
        <w:t>Vinicius Cardoso das Chagas</w:t>
      </w:r>
    </w:p>
    <w:p w14:paraId="0B59DE5B" w14:textId="623F8D13" w:rsidR="007D22B2" w:rsidRDefault="007D22B2" w:rsidP="007D22B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</w:t>
      </w:r>
      <w:r w:rsidR="00D17309">
        <w:rPr>
          <w:rFonts w:cstheme="minorHAnsi"/>
          <w:sz w:val="24"/>
          <w:szCs w:val="24"/>
          <w:highlight w:val="yellow"/>
        </w:rPr>
        <w:t>9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43B5198B" w14:textId="65700AA8" w:rsidR="004817B1" w:rsidRDefault="00BE708B" w:rsidP="007D22B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o valor a ser pago pelo aluguel das novas dependências da Secretaria de Assistência Social, na rua Tiradentes.</w:t>
      </w:r>
    </w:p>
    <w:p w14:paraId="6FA69FE5" w14:textId="78C9C028" w:rsidR="00BE708B" w:rsidRDefault="00BE708B" w:rsidP="007D22B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o valor pago anteriormente pelo aluguel do prédio onde estava instalado o CRAS, na rua Doutor Pires Porto.</w:t>
      </w:r>
    </w:p>
    <w:p w14:paraId="40BBE92E" w14:textId="77777777" w:rsidR="004817B1" w:rsidRDefault="004817B1" w:rsidP="004817B1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Pr="003B5FCF">
        <w:rPr>
          <w:rFonts w:cstheme="minorHAnsi"/>
          <w:sz w:val="24"/>
          <w:szCs w:val="24"/>
          <w:highlight w:val="lightGray"/>
        </w:rPr>
        <w:t xml:space="preserve">Vereador Issa Esquírio El Hatal </w:t>
      </w:r>
      <w:r w:rsidRPr="003B5FCF">
        <w:rPr>
          <w:rFonts w:cstheme="minorHAnsi"/>
          <w:sz w:val="24"/>
          <w:szCs w:val="24"/>
          <w:highlight w:val="lightGray"/>
        </w:rPr>
        <w:softHyphen/>
      </w:r>
      <w:r w:rsidRPr="003B5FCF">
        <w:rPr>
          <w:rFonts w:cstheme="minorHAnsi"/>
          <w:sz w:val="24"/>
          <w:szCs w:val="24"/>
          <w:highlight w:val="lightGray"/>
        </w:rPr>
        <w:softHyphen/>
        <w:t>– MDB</w:t>
      </w:r>
    </w:p>
    <w:p w14:paraId="00012ADA" w14:textId="4A4B4978" w:rsidR="00D17309" w:rsidRDefault="00D17309" w:rsidP="00D17309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70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243F7298" w14:textId="5F614204" w:rsidR="00357237" w:rsidRDefault="00D17309" w:rsidP="007D22B2">
      <w:pPr>
        <w:jc w:val="both"/>
        <w:rPr>
          <w:rFonts w:cstheme="minorHAnsi"/>
          <w:sz w:val="24"/>
          <w:szCs w:val="24"/>
        </w:rPr>
      </w:pPr>
      <w:r w:rsidRPr="00D17309">
        <w:rPr>
          <w:rFonts w:cstheme="minorHAnsi"/>
          <w:sz w:val="24"/>
          <w:szCs w:val="24"/>
        </w:rPr>
        <w:t>Que seja informada qual a previsão para conclusão da manutenção da iluminação pública na Avenida José Cacildo Delabary.</w:t>
      </w:r>
    </w:p>
    <w:p w14:paraId="67F91CA0" w14:textId="2DD8BD64" w:rsidR="00D17309" w:rsidRDefault="00D17309" w:rsidP="00D17309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Cadico La-bella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506EAECC" w14:textId="1E29B6F0" w:rsidR="004817B1" w:rsidRDefault="004817B1" w:rsidP="004817B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7</w:t>
      </w:r>
      <w:r>
        <w:rPr>
          <w:rFonts w:cstheme="minorHAnsi"/>
          <w:sz w:val="24"/>
          <w:szCs w:val="24"/>
          <w:highlight w:val="yellow"/>
        </w:rPr>
        <w:t>1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2662F68B" w14:textId="77777777" w:rsidR="00E16436" w:rsidRPr="00E16436" w:rsidRDefault="00E16436" w:rsidP="00E1643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6436">
        <w:rPr>
          <w:rFonts w:cstheme="minorHAnsi"/>
          <w:sz w:val="24"/>
          <w:szCs w:val="24"/>
        </w:rPr>
        <w:t>Que seja informado as seguintes questões:</w:t>
      </w:r>
    </w:p>
    <w:p w14:paraId="3D99007F" w14:textId="77777777" w:rsidR="00E16436" w:rsidRPr="00E16436" w:rsidRDefault="00E16436" w:rsidP="00E1643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6436">
        <w:rPr>
          <w:rFonts w:cstheme="minorHAnsi"/>
          <w:sz w:val="24"/>
          <w:szCs w:val="24"/>
        </w:rPr>
        <w:t>•</w:t>
      </w:r>
      <w:r w:rsidRPr="00E16436">
        <w:rPr>
          <w:rFonts w:cstheme="minorHAnsi"/>
          <w:sz w:val="24"/>
          <w:szCs w:val="24"/>
        </w:rPr>
        <w:tab/>
        <w:t>Qual a previsão de adequação do antigo prédio da escola Dr. Crispim para abrigar a UBS do Bairro Breno Bulcão Olaria?</w:t>
      </w:r>
    </w:p>
    <w:p w14:paraId="31B4E559" w14:textId="77777777" w:rsidR="00E16436" w:rsidRPr="00E16436" w:rsidRDefault="00E16436" w:rsidP="00E1643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6436">
        <w:rPr>
          <w:rFonts w:cstheme="minorHAnsi"/>
          <w:sz w:val="24"/>
          <w:szCs w:val="24"/>
        </w:rPr>
        <w:t>•</w:t>
      </w:r>
      <w:r w:rsidRPr="00E16436">
        <w:rPr>
          <w:rFonts w:cstheme="minorHAnsi"/>
          <w:sz w:val="24"/>
          <w:szCs w:val="24"/>
        </w:rPr>
        <w:tab/>
        <w:t>O Executivo Municipal possui algum recurso específico para a adequação do espaço?</w:t>
      </w:r>
    </w:p>
    <w:p w14:paraId="093D1384" w14:textId="03CF5FAD" w:rsidR="004817B1" w:rsidRDefault="00E16436" w:rsidP="00E1643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6436">
        <w:rPr>
          <w:rFonts w:cstheme="minorHAnsi"/>
          <w:sz w:val="24"/>
          <w:szCs w:val="24"/>
        </w:rPr>
        <w:t>Se sim, informar o início dos trabalhos e cópia do projeto arquitetônico.</w:t>
      </w:r>
    </w:p>
    <w:p w14:paraId="7D69A2AC" w14:textId="77777777" w:rsidR="004817B1" w:rsidRDefault="004817B1" w:rsidP="004817B1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58F85F98" w14:textId="5EE618C3" w:rsidR="009B0B0C" w:rsidRDefault="009B0B0C" w:rsidP="009B0B0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7</w:t>
      </w:r>
      <w:r>
        <w:rPr>
          <w:rFonts w:cstheme="minorHAnsi"/>
          <w:sz w:val="24"/>
          <w:szCs w:val="24"/>
          <w:highlight w:val="yellow"/>
        </w:rPr>
        <w:t>2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5A1919CA" w14:textId="23E4B551" w:rsidR="009B0B0C" w:rsidRDefault="00222939" w:rsidP="004817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informado o andamento das providências para a construção de um espaço para abrigar cães e/ou convênio com outro município, visando ao recolhimento destes que se encontram nas vias públicas da nossa cidade.</w:t>
      </w:r>
    </w:p>
    <w:p w14:paraId="7332FACA" w14:textId="53F92C55" w:rsidR="00222939" w:rsidRDefault="00222939" w:rsidP="00222939">
      <w:pPr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Dimmy Leão Alves</w:t>
      </w:r>
      <w:r w:rsidRPr="00D01278">
        <w:rPr>
          <w:rFonts w:cstheme="minorHAnsi"/>
          <w:sz w:val="24"/>
          <w:szCs w:val="24"/>
          <w:highlight w:val="lightGray"/>
        </w:rPr>
        <w:t xml:space="preserve"> – </w:t>
      </w:r>
      <w:r w:rsidRPr="00E16436">
        <w:rPr>
          <w:rFonts w:cstheme="minorHAnsi"/>
          <w:sz w:val="24"/>
          <w:szCs w:val="24"/>
          <w:highlight w:val="lightGray"/>
        </w:rPr>
        <w:t>P</w:t>
      </w:r>
      <w:r>
        <w:rPr>
          <w:rFonts w:cstheme="minorHAnsi"/>
          <w:sz w:val="24"/>
          <w:szCs w:val="24"/>
          <w:highlight w:val="lightGray"/>
        </w:rPr>
        <w:t>rogressistas</w:t>
      </w:r>
      <w:r w:rsidRPr="00E16436">
        <w:rPr>
          <w:rFonts w:cstheme="minorHAnsi"/>
          <w:sz w:val="24"/>
          <w:szCs w:val="24"/>
          <w:highlight w:val="lightGray"/>
        </w:rPr>
        <w:t xml:space="preserve"> e vereador</w:t>
      </w:r>
      <w:r>
        <w:rPr>
          <w:rFonts w:cstheme="minorHAnsi"/>
          <w:sz w:val="24"/>
          <w:szCs w:val="24"/>
          <w:highlight w:val="lightGray"/>
        </w:rPr>
        <w:t>a</w:t>
      </w:r>
      <w:r w:rsidRPr="00E16436">
        <w:rPr>
          <w:rFonts w:cstheme="minorHAnsi"/>
          <w:sz w:val="24"/>
          <w:szCs w:val="24"/>
          <w:highlight w:val="lightGray"/>
        </w:rPr>
        <w:t xml:space="preserve"> </w:t>
      </w:r>
      <w:r w:rsidRPr="00222939">
        <w:rPr>
          <w:rFonts w:cstheme="minorHAnsi"/>
          <w:sz w:val="24"/>
          <w:szCs w:val="24"/>
          <w:highlight w:val="lightGray"/>
        </w:rPr>
        <w:t xml:space="preserve">mirim </w:t>
      </w:r>
      <w:r w:rsidRPr="00222939">
        <w:rPr>
          <w:rFonts w:cstheme="minorHAnsi"/>
          <w:bCs/>
          <w:iCs/>
          <w:sz w:val="24"/>
          <w:szCs w:val="24"/>
          <w:highlight w:val="lightGray"/>
        </w:rPr>
        <w:t>Ana Maria Munhoz Teixeira</w:t>
      </w:r>
    </w:p>
    <w:bookmarkEnd w:id="0"/>
    <w:p w14:paraId="487663AB" w14:textId="5B624D62" w:rsidR="00E5289F" w:rsidRDefault="00BA5082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7A648C">
        <w:rPr>
          <w:rFonts w:cstheme="minorHAnsi"/>
          <w:sz w:val="24"/>
          <w:szCs w:val="24"/>
          <w:highlight w:val="yellow"/>
        </w:rPr>
        <w:t>5</w:t>
      </w:r>
      <w:r w:rsidR="00D17309">
        <w:rPr>
          <w:rFonts w:cstheme="minorHAnsi"/>
          <w:sz w:val="24"/>
          <w:szCs w:val="24"/>
          <w:highlight w:val="yellow"/>
        </w:rPr>
        <w:t>8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58603AD9" w14:textId="72823AC2" w:rsidR="004817B1" w:rsidRDefault="00222939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tomadas as providências cabíveis visando dar condições de trafegabilidade às estradas das localidades denominadas Pontas do Salso e Passo dos Carros, no 1º Distrito.</w:t>
      </w:r>
    </w:p>
    <w:p w14:paraId="25A960B1" w14:textId="60C4C672" w:rsidR="007A648C" w:rsidRPr="00C964A2" w:rsidRDefault="007A648C" w:rsidP="007A648C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Pr="0038228E">
        <w:rPr>
          <w:rFonts w:cstheme="minorHAnsi"/>
          <w:sz w:val="24"/>
          <w:szCs w:val="24"/>
          <w:highlight w:val="lightGray"/>
        </w:rPr>
        <w:t>Vereador</w:t>
      </w:r>
      <w:r w:rsidRPr="00C964A2">
        <w:rPr>
          <w:rFonts w:cstheme="minorHAnsi"/>
          <w:sz w:val="24"/>
          <w:szCs w:val="24"/>
          <w:highlight w:val="lightGray"/>
        </w:rPr>
        <w:t xml:space="preserve"> </w:t>
      </w:r>
      <w:r w:rsidR="004817B1">
        <w:rPr>
          <w:rFonts w:cstheme="minorHAnsi"/>
          <w:sz w:val="24"/>
          <w:szCs w:val="24"/>
          <w:highlight w:val="lightGray"/>
        </w:rPr>
        <w:t>Clemar Biaggi Rocha</w:t>
      </w:r>
      <w:r w:rsidRPr="00C964A2">
        <w:rPr>
          <w:rFonts w:cstheme="minorHAnsi"/>
          <w:sz w:val="24"/>
          <w:szCs w:val="24"/>
          <w:highlight w:val="lightGray"/>
        </w:rPr>
        <w:t xml:space="preserve"> – </w:t>
      </w:r>
      <w:r w:rsidRPr="004817B1">
        <w:rPr>
          <w:rFonts w:cstheme="minorHAnsi"/>
          <w:sz w:val="24"/>
          <w:szCs w:val="24"/>
          <w:highlight w:val="lightGray"/>
        </w:rPr>
        <w:t>P</w:t>
      </w:r>
      <w:r w:rsidR="004817B1" w:rsidRPr="004817B1">
        <w:rPr>
          <w:rFonts w:cstheme="minorHAnsi"/>
          <w:sz w:val="24"/>
          <w:szCs w:val="24"/>
          <w:highlight w:val="lightGray"/>
        </w:rPr>
        <w:t>rogressistas</w:t>
      </w:r>
    </w:p>
    <w:p w14:paraId="2E83CC80" w14:textId="545BAE1B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7A648C">
        <w:rPr>
          <w:rFonts w:cstheme="minorHAnsi"/>
          <w:sz w:val="24"/>
          <w:szCs w:val="24"/>
          <w:highlight w:val="yellow"/>
        </w:rPr>
        <w:t>5</w:t>
      </w:r>
      <w:r w:rsidR="00D17309">
        <w:rPr>
          <w:rFonts w:cstheme="minorHAnsi"/>
          <w:sz w:val="24"/>
          <w:szCs w:val="24"/>
          <w:highlight w:val="yellow"/>
        </w:rPr>
        <w:t>9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7B8606B8" w14:textId="29BFA689" w:rsidR="004817B1" w:rsidRDefault="00BE708B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realizado o conserto da calçada localizada na rua Doutor Pires Porto, em frente a Loja Paty Variedades.</w:t>
      </w:r>
    </w:p>
    <w:p w14:paraId="1A03BC51" w14:textId="32F577C6" w:rsidR="006069C0" w:rsidRDefault="00072AA6" w:rsidP="004C7583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="004817B1" w:rsidRPr="003B5FCF">
        <w:rPr>
          <w:rFonts w:cstheme="minorHAnsi"/>
          <w:sz w:val="24"/>
          <w:szCs w:val="24"/>
          <w:highlight w:val="lightGray"/>
        </w:rPr>
        <w:t xml:space="preserve">Vereador Issa Esquírio El Hatal </w:t>
      </w:r>
      <w:r w:rsidR="004817B1" w:rsidRPr="003B5FCF">
        <w:rPr>
          <w:rFonts w:cstheme="minorHAnsi"/>
          <w:sz w:val="24"/>
          <w:szCs w:val="24"/>
          <w:highlight w:val="lightGray"/>
        </w:rPr>
        <w:softHyphen/>
      </w:r>
      <w:r w:rsidR="004817B1" w:rsidRPr="003B5FCF">
        <w:rPr>
          <w:rFonts w:cstheme="minorHAnsi"/>
          <w:sz w:val="24"/>
          <w:szCs w:val="24"/>
          <w:highlight w:val="lightGray"/>
        </w:rPr>
        <w:softHyphen/>
        <w:t>– MDB</w:t>
      </w:r>
    </w:p>
    <w:p w14:paraId="7086DBDB" w14:textId="77777777" w:rsidR="00CC478F" w:rsidRDefault="00CC478F" w:rsidP="004C7583">
      <w:pPr>
        <w:jc w:val="both"/>
        <w:rPr>
          <w:rFonts w:cstheme="minorHAnsi"/>
          <w:sz w:val="24"/>
          <w:szCs w:val="24"/>
        </w:rPr>
      </w:pPr>
    </w:p>
    <w:p w14:paraId="36EAA22F" w14:textId="2890DE57" w:rsidR="007A648C" w:rsidRDefault="007A648C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D17309">
        <w:rPr>
          <w:rFonts w:cstheme="minorHAnsi"/>
          <w:sz w:val="24"/>
          <w:szCs w:val="24"/>
          <w:highlight w:val="yellow"/>
        </w:rPr>
        <w:t>60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646E6B0" w14:textId="52723D67" w:rsidR="004817B1" w:rsidRDefault="00E16436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6436">
        <w:rPr>
          <w:rFonts w:cstheme="minorHAnsi"/>
          <w:sz w:val="24"/>
          <w:szCs w:val="24"/>
        </w:rPr>
        <w:t>Que seja realizada manutenção da iluminação pública em todas as ruas do Bairro Centro que se encontram com diversos pontos sem iluminação.</w:t>
      </w:r>
    </w:p>
    <w:p w14:paraId="45EB1C0C" w14:textId="77777777" w:rsidR="004817B1" w:rsidRDefault="004817B1" w:rsidP="004817B1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F543A9B" w14:textId="3F65ADDE" w:rsidR="00351B6D" w:rsidRDefault="00351B6D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B5FCF">
        <w:rPr>
          <w:rFonts w:cstheme="minorHAnsi"/>
          <w:sz w:val="24"/>
          <w:szCs w:val="24"/>
          <w:highlight w:val="yellow"/>
        </w:rPr>
        <w:t>PEDIDO DE PROVIDÊNCIA N° 1</w:t>
      </w:r>
      <w:r w:rsidR="00D17309">
        <w:rPr>
          <w:rFonts w:cstheme="minorHAnsi"/>
          <w:sz w:val="24"/>
          <w:szCs w:val="24"/>
          <w:highlight w:val="yellow"/>
        </w:rPr>
        <w:t>61</w:t>
      </w:r>
      <w:r w:rsidRPr="003B5FCF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0F975293" w14:textId="78444273" w:rsidR="004817B1" w:rsidRDefault="00E16436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6436">
        <w:rPr>
          <w:rFonts w:cstheme="minorHAnsi"/>
          <w:sz w:val="24"/>
          <w:szCs w:val="24"/>
        </w:rPr>
        <w:t>Que seja realizada manutenção da iluminação pública na rua Coronel Mesa do trecho situado entre a esquina da rua Ulíbio José Teixeira até a rua Samuel de Souza.</w:t>
      </w:r>
    </w:p>
    <w:p w14:paraId="25181B0F" w14:textId="77777777" w:rsidR="00351B6D" w:rsidRDefault="00351B6D" w:rsidP="00351B6D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6E7A06B4" w14:textId="5D96C39A" w:rsidR="00E71A56" w:rsidRDefault="00E71A56" w:rsidP="00E71A5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B5FCF">
        <w:rPr>
          <w:rFonts w:cstheme="minorHAnsi"/>
          <w:sz w:val="24"/>
          <w:szCs w:val="24"/>
          <w:highlight w:val="yellow"/>
        </w:rPr>
        <w:t>PEDIDO DE PROVIDÊNCIA N° 1</w:t>
      </w:r>
      <w:r w:rsidR="00D17309">
        <w:rPr>
          <w:rFonts w:cstheme="minorHAnsi"/>
          <w:sz w:val="24"/>
          <w:szCs w:val="24"/>
          <w:highlight w:val="yellow"/>
        </w:rPr>
        <w:t>62</w:t>
      </w:r>
      <w:r w:rsidRPr="003B5FCF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163A1C79" w14:textId="4A936A75" w:rsidR="00D17309" w:rsidRDefault="00D17309" w:rsidP="00E71A5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D17309">
        <w:rPr>
          <w:rFonts w:cstheme="minorHAnsi"/>
          <w:sz w:val="24"/>
          <w:szCs w:val="24"/>
        </w:rPr>
        <w:t>Que seja realizada a limpeza atrás da parada de ônibus localizada ao lado do novo calçamento, na localidade do Cerrito, e, posteriormente, providenciada a instalação de uma lixeira.</w:t>
      </w:r>
    </w:p>
    <w:p w14:paraId="4D046CA3" w14:textId="77777777" w:rsidR="007D22B2" w:rsidRDefault="007D22B2" w:rsidP="007D22B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</w:t>
      </w:r>
      <w:r>
        <w:rPr>
          <w:rFonts w:cstheme="minorHAnsi"/>
          <w:sz w:val="24"/>
          <w:szCs w:val="24"/>
          <w:highlight w:val="lightGray"/>
        </w:rPr>
        <w:t>nê</w:t>
      </w:r>
      <w:r w:rsidRPr="00D01278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Brito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2FFA7DC8" w14:textId="1C7BC248" w:rsidR="00222939" w:rsidRDefault="00222939" w:rsidP="00222939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B5FCF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  <w:highlight w:val="yellow"/>
        </w:rPr>
        <w:t>3</w:t>
      </w:r>
      <w:r w:rsidRPr="003B5FCF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A1682B5" w14:textId="17A6C13A" w:rsidR="00222939" w:rsidRDefault="00222939" w:rsidP="00222939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Sejam inseridas no cronograma de benfeitorias das respectivas secretarias </w:t>
      </w:r>
      <w:r w:rsidR="0005524A">
        <w:rPr>
          <w:rFonts w:cstheme="minorHAnsi"/>
          <w:sz w:val="24"/>
          <w:szCs w:val="24"/>
        </w:rPr>
        <w:t>obras de melhorias na quadra de esportes localizada na Pracinha do bairro Poty Medeiros, muito utilizada pelos alunos da Escola Maria Joaquina de Menezes quando da prática de educação física e/ou recreação, assim como substituição das redes das goleiras.</w:t>
      </w:r>
      <w:r>
        <w:rPr>
          <w:rFonts w:cstheme="minorHAnsi"/>
          <w:sz w:val="24"/>
          <w:szCs w:val="24"/>
        </w:rPr>
        <w:t xml:space="preserve"> </w:t>
      </w:r>
    </w:p>
    <w:p w14:paraId="4C9F843A" w14:textId="37316BE8" w:rsidR="0005524A" w:rsidRDefault="0005524A" w:rsidP="0005524A">
      <w:pPr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Juliano Machado</w:t>
      </w:r>
      <w:r w:rsidRPr="00D01278">
        <w:rPr>
          <w:rFonts w:cstheme="minorHAnsi"/>
          <w:sz w:val="24"/>
          <w:szCs w:val="24"/>
          <w:highlight w:val="lightGray"/>
        </w:rPr>
        <w:t xml:space="preserve"> – </w:t>
      </w:r>
      <w:r w:rsidRPr="00E16436">
        <w:rPr>
          <w:rFonts w:cstheme="minorHAnsi"/>
          <w:sz w:val="24"/>
          <w:szCs w:val="24"/>
          <w:highlight w:val="lightGray"/>
        </w:rPr>
        <w:t>P</w:t>
      </w:r>
      <w:r>
        <w:rPr>
          <w:rFonts w:cstheme="minorHAnsi"/>
          <w:sz w:val="24"/>
          <w:szCs w:val="24"/>
          <w:highlight w:val="lightGray"/>
        </w:rPr>
        <w:t>rogressistas</w:t>
      </w:r>
      <w:r w:rsidRPr="00E16436">
        <w:rPr>
          <w:rFonts w:cstheme="minorHAnsi"/>
          <w:sz w:val="24"/>
          <w:szCs w:val="24"/>
          <w:highlight w:val="lightGray"/>
        </w:rPr>
        <w:t xml:space="preserve"> e vereador </w:t>
      </w:r>
      <w:r w:rsidRPr="0005524A">
        <w:rPr>
          <w:rFonts w:cstheme="minorHAnsi"/>
          <w:sz w:val="24"/>
          <w:szCs w:val="24"/>
          <w:highlight w:val="lightGray"/>
        </w:rPr>
        <w:t xml:space="preserve">mirim </w:t>
      </w:r>
      <w:r w:rsidRPr="0005524A">
        <w:rPr>
          <w:rFonts w:cstheme="minorHAnsi"/>
          <w:bCs/>
          <w:iCs/>
          <w:sz w:val="24"/>
          <w:szCs w:val="24"/>
          <w:highlight w:val="lightGray"/>
        </w:rPr>
        <w:t>Luciano Alves da Costa</w:t>
      </w:r>
    </w:p>
    <w:p w14:paraId="7F0D00A1" w14:textId="54345C80" w:rsidR="00BE708B" w:rsidRDefault="00BE708B" w:rsidP="00BE708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B5FCF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  <w:highlight w:val="yellow"/>
        </w:rPr>
        <w:t>4</w:t>
      </w:r>
      <w:r w:rsidRPr="003B5FCF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92D045B" w14:textId="4097345C" w:rsidR="00BE708B" w:rsidRDefault="00BE708B" w:rsidP="0005524A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seja realizada a revitalização da Praça localizada no bairro Poty Medeiros.</w:t>
      </w:r>
    </w:p>
    <w:p w14:paraId="0EA36203" w14:textId="19A35CA4" w:rsidR="00BE708B" w:rsidRDefault="00BE708B" w:rsidP="00BE708B">
      <w:pPr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Issa Esquírio El Hatal</w:t>
      </w:r>
      <w:r w:rsidRPr="00D01278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MDB</w:t>
      </w:r>
      <w:r w:rsidRPr="00E16436">
        <w:rPr>
          <w:rFonts w:cstheme="minorHAnsi"/>
          <w:sz w:val="24"/>
          <w:szCs w:val="24"/>
          <w:highlight w:val="lightGray"/>
        </w:rPr>
        <w:t xml:space="preserve"> e vereador</w:t>
      </w:r>
      <w:r>
        <w:rPr>
          <w:rFonts w:cstheme="minorHAnsi"/>
          <w:sz w:val="24"/>
          <w:szCs w:val="24"/>
          <w:highlight w:val="lightGray"/>
        </w:rPr>
        <w:t>a</w:t>
      </w:r>
      <w:r w:rsidRPr="00E16436">
        <w:rPr>
          <w:rFonts w:cstheme="minorHAnsi"/>
          <w:sz w:val="24"/>
          <w:szCs w:val="24"/>
          <w:highlight w:val="lightGray"/>
        </w:rPr>
        <w:t xml:space="preserve"> </w:t>
      </w:r>
      <w:r w:rsidRPr="0005524A">
        <w:rPr>
          <w:rFonts w:cstheme="minorHAnsi"/>
          <w:sz w:val="24"/>
          <w:szCs w:val="24"/>
          <w:highlight w:val="lightGray"/>
        </w:rPr>
        <w:t>mirim</w:t>
      </w:r>
      <w:r>
        <w:rPr>
          <w:rFonts w:cstheme="minorHAnsi"/>
          <w:sz w:val="24"/>
          <w:szCs w:val="24"/>
          <w:highlight w:val="lightGray"/>
        </w:rPr>
        <w:t xml:space="preserve"> Maria Antônia Silva de Souza</w:t>
      </w:r>
    </w:p>
    <w:p w14:paraId="0ADB74FC" w14:textId="77777777" w:rsidR="00BE708B" w:rsidRDefault="00BE708B" w:rsidP="0005524A">
      <w:pPr>
        <w:jc w:val="both"/>
        <w:rPr>
          <w:rFonts w:cstheme="minorHAnsi"/>
          <w:bCs/>
          <w:iCs/>
          <w:sz w:val="24"/>
          <w:szCs w:val="24"/>
        </w:rPr>
      </w:pPr>
    </w:p>
    <w:p w14:paraId="662CDEEF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469BF975" w14:textId="5180CA54" w:rsidR="000267CC" w:rsidRDefault="000267CC" w:rsidP="000267C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FA1162B" w14:textId="3C909BEA" w:rsidR="00D128D2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2992E730" w14:textId="0CCC801C" w:rsidR="009D419B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2443049D" w14:textId="77777777" w:rsidR="003C7908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5318E40D" w14:textId="3BDD0453" w:rsidR="00986327" w:rsidRDefault="00986327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0C48AC63" w14:textId="77777777" w:rsidR="00842B9C" w:rsidRDefault="00842B9C" w:rsidP="00842B9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1" w:name="_Hlk203728064"/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2EA2383E" w14:textId="77777777" w:rsidR="00242C58" w:rsidRDefault="00242C58" w:rsidP="00242C5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78C98567" w14:textId="77777777" w:rsidR="00F0254D" w:rsidRDefault="00F0254D" w:rsidP="00F0254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bookmarkEnd w:id="1"/>
    <w:p w14:paraId="693CB796" w14:textId="5048614B" w:rsidR="001C5CD1" w:rsidRDefault="00667008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1F224840" w14:textId="13F03542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7EC69156" w14:textId="77777777" w:rsidR="00B96CAA" w:rsidRDefault="00B96CAA" w:rsidP="00B96CAA"/>
    <w:p w14:paraId="12F9321C" w14:textId="77777777" w:rsidR="00CC478F" w:rsidRDefault="00CC478F" w:rsidP="00B96CAA"/>
    <w:p w14:paraId="2082C8DA" w14:textId="77777777" w:rsidR="00CC478F" w:rsidRDefault="00CC478F" w:rsidP="00B96CAA"/>
    <w:p w14:paraId="032083D5" w14:textId="77777777" w:rsidR="00CC478F" w:rsidRDefault="00CC478F" w:rsidP="00B96CAA"/>
    <w:p w14:paraId="4C65609C" w14:textId="77777777" w:rsidR="00CC478F" w:rsidRPr="00B96CAA" w:rsidRDefault="00CC478F" w:rsidP="00B96CAA"/>
    <w:p w14:paraId="450ADDA3" w14:textId="40A320F8" w:rsidR="00667008" w:rsidRDefault="009D419B" w:rsidP="00AE2B29">
      <w:pPr>
        <w:jc w:val="both"/>
      </w:pPr>
      <w:r w:rsidRPr="009D419B">
        <w:rPr>
          <w:highlight w:val="yellow"/>
        </w:rPr>
        <w:t>ORDEM DO DIA</w:t>
      </w:r>
    </w:p>
    <w:p w14:paraId="17A5E494" w14:textId="0FDB9660" w:rsidR="00851E11" w:rsidRDefault="00851E11" w:rsidP="00851E11">
      <w:pPr>
        <w:rPr>
          <w:sz w:val="24"/>
          <w:szCs w:val="24"/>
        </w:rPr>
      </w:pPr>
      <w:r w:rsidRPr="00851E11">
        <w:rPr>
          <w:sz w:val="24"/>
          <w:szCs w:val="24"/>
          <w:highlight w:val="darkGray"/>
        </w:rPr>
        <w:t xml:space="preserve">PROJETO DE LEI EXECUTIVO Nº </w:t>
      </w:r>
      <w:r w:rsidRPr="00851E11">
        <w:rPr>
          <w:sz w:val="24"/>
          <w:szCs w:val="24"/>
          <w:highlight w:val="darkGray"/>
        </w:rPr>
        <w:t>56</w:t>
      </w:r>
      <w:r w:rsidRPr="00851E11">
        <w:rPr>
          <w:sz w:val="24"/>
          <w:szCs w:val="24"/>
          <w:highlight w:val="darkGray"/>
        </w:rPr>
        <w:t>/2025</w:t>
      </w:r>
    </w:p>
    <w:p w14:paraId="38A35CF4" w14:textId="7ED729AC" w:rsidR="00851E11" w:rsidRDefault="00851E11" w:rsidP="00851E11">
      <w:pPr>
        <w:rPr>
          <w:sz w:val="24"/>
          <w:szCs w:val="24"/>
        </w:rPr>
      </w:pPr>
      <w:r w:rsidRPr="00BC49F0">
        <w:rPr>
          <w:rFonts w:cstheme="minorHAnsi"/>
          <w:iCs/>
          <w:sz w:val="24"/>
          <w:szCs w:val="24"/>
        </w:rPr>
        <w:t>Autoriza a abertura de Créditos Adicionais Especiais, no valor total de R$50.000,00 (cinquenta mil reais), no Orçamento da Fundação Médic</w:t>
      </w:r>
      <w:r>
        <w:rPr>
          <w:rFonts w:cstheme="minorHAnsi"/>
          <w:iCs/>
          <w:sz w:val="24"/>
          <w:szCs w:val="24"/>
        </w:rPr>
        <w:t>o-</w:t>
      </w:r>
      <w:r w:rsidRPr="00BC49F0">
        <w:rPr>
          <w:rFonts w:cstheme="minorHAnsi"/>
          <w:iCs/>
          <w:sz w:val="24"/>
          <w:szCs w:val="24"/>
        </w:rPr>
        <w:t>Hospitalar</w:t>
      </w:r>
    </w:p>
    <w:p w14:paraId="523EAF52" w14:textId="58F83FB7" w:rsidR="00851E11" w:rsidRDefault="00851E11" w:rsidP="00851E11">
      <w:pPr>
        <w:rPr>
          <w:sz w:val="24"/>
          <w:szCs w:val="24"/>
        </w:rPr>
      </w:pPr>
      <w:r w:rsidRPr="00851E11">
        <w:rPr>
          <w:sz w:val="24"/>
          <w:szCs w:val="24"/>
          <w:highlight w:val="darkGray"/>
        </w:rPr>
        <w:t xml:space="preserve">PROJETO DE LEI EXECUTIVO Nº </w:t>
      </w:r>
      <w:r w:rsidRPr="00851E11">
        <w:rPr>
          <w:sz w:val="24"/>
          <w:szCs w:val="24"/>
          <w:highlight w:val="darkGray"/>
        </w:rPr>
        <w:t>59</w:t>
      </w:r>
      <w:r w:rsidRPr="00851E11">
        <w:rPr>
          <w:sz w:val="24"/>
          <w:szCs w:val="24"/>
          <w:highlight w:val="darkGray"/>
        </w:rPr>
        <w:t>/2025</w:t>
      </w:r>
    </w:p>
    <w:p w14:paraId="35DD83C5" w14:textId="377BDFF9" w:rsidR="00851E11" w:rsidRPr="00BC49F0" w:rsidRDefault="00851E11" w:rsidP="00851E11">
      <w:pPr>
        <w:rPr>
          <w:iCs/>
          <w:sz w:val="24"/>
          <w:szCs w:val="24"/>
        </w:rPr>
      </w:pPr>
      <w:r w:rsidRPr="00BC49F0">
        <w:rPr>
          <w:iCs/>
          <w:sz w:val="24"/>
          <w:szCs w:val="24"/>
        </w:rPr>
        <w:t>Autoriza a abertura de Créditos Adicionais Especiais, no valor total de R$21.521,99 (Vinte e um mil quinhentos e vinte e um reais com noventa e nove centavos), no Orçamento da Fundação Médic</w:t>
      </w:r>
      <w:r>
        <w:rPr>
          <w:iCs/>
          <w:sz w:val="24"/>
          <w:szCs w:val="24"/>
        </w:rPr>
        <w:t>o-</w:t>
      </w:r>
      <w:r w:rsidRPr="00BC49F0">
        <w:rPr>
          <w:iCs/>
          <w:sz w:val="24"/>
          <w:szCs w:val="24"/>
        </w:rPr>
        <w:t>Hospitalar.</w:t>
      </w:r>
    </w:p>
    <w:p w14:paraId="49D8C769" w14:textId="02C93EDD" w:rsidR="00851E11" w:rsidRDefault="00851E11" w:rsidP="00851E11">
      <w:pPr>
        <w:rPr>
          <w:sz w:val="24"/>
          <w:szCs w:val="24"/>
        </w:rPr>
      </w:pPr>
      <w:r w:rsidRPr="00851E11">
        <w:rPr>
          <w:sz w:val="24"/>
          <w:szCs w:val="24"/>
          <w:highlight w:val="darkGray"/>
        </w:rPr>
        <w:t xml:space="preserve">PROJETO DE LEI EXECUTIVO Nº </w:t>
      </w:r>
      <w:r>
        <w:rPr>
          <w:sz w:val="24"/>
          <w:szCs w:val="24"/>
          <w:highlight w:val="darkGray"/>
        </w:rPr>
        <w:t>69</w:t>
      </w:r>
      <w:r w:rsidRPr="00851E11">
        <w:rPr>
          <w:sz w:val="24"/>
          <w:szCs w:val="24"/>
          <w:highlight w:val="darkGray"/>
        </w:rPr>
        <w:t>/2025</w:t>
      </w:r>
    </w:p>
    <w:p w14:paraId="72204B4D" w14:textId="1D86C989" w:rsidR="00851E11" w:rsidRDefault="00851E11" w:rsidP="00851E11">
      <w:pPr>
        <w:rPr>
          <w:sz w:val="24"/>
          <w:szCs w:val="24"/>
        </w:rPr>
      </w:pPr>
      <w:r>
        <w:rPr>
          <w:sz w:val="24"/>
          <w:szCs w:val="24"/>
        </w:rPr>
        <w:t>Autoriza a contratação de 2 Serviços Gerais para a Fundação Médico</w:t>
      </w:r>
      <w:r>
        <w:rPr>
          <w:sz w:val="24"/>
          <w:szCs w:val="24"/>
        </w:rPr>
        <w:t>-</w:t>
      </w:r>
      <w:r>
        <w:rPr>
          <w:sz w:val="24"/>
          <w:szCs w:val="24"/>
        </w:rPr>
        <w:t>Hospitalar Dr. Honor Teixeira da Costa.</w:t>
      </w:r>
    </w:p>
    <w:p w14:paraId="1C66F332" w14:textId="5D519EF6" w:rsidR="00851E11" w:rsidRDefault="00851E11" w:rsidP="00851E11">
      <w:pPr>
        <w:rPr>
          <w:sz w:val="24"/>
          <w:szCs w:val="24"/>
        </w:rPr>
      </w:pPr>
      <w:r w:rsidRPr="00851E11">
        <w:rPr>
          <w:sz w:val="24"/>
          <w:szCs w:val="24"/>
          <w:highlight w:val="darkGray"/>
        </w:rPr>
        <w:t>PROJETO DE LEI EXECUTIVO Nº 7</w:t>
      </w:r>
      <w:r w:rsidRPr="00851E11">
        <w:rPr>
          <w:sz w:val="24"/>
          <w:szCs w:val="24"/>
          <w:highlight w:val="darkGray"/>
        </w:rPr>
        <w:t>2</w:t>
      </w:r>
      <w:r w:rsidRPr="00851E11">
        <w:rPr>
          <w:sz w:val="24"/>
          <w:szCs w:val="24"/>
          <w:highlight w:val="darkGray"/>
        </w:rPr>
        <w:t>/2025</w:t>
      </w:r>
    </w:p>
    <w:p w14:paraId="7B596F35" w14:textId="77777777" w:rsidR="00851E11" w:rsidRDefault="00851E11" w:rsidP="00851E11">
      <w:pPr>
        <w:rPr>
          <w:sz w:val="24"/>
          <w:szCs w:val="24"/>
        </w:rPr>
      </w:pPr>
      <w:r>
        <w:rPr>
          <w:sz w:val="24"/>
          <w:szCs w:val="24"/>
        </w:rPr>
        <w:t>Autoriza a inclusão dos Programas nºs 1.010 Educação do Campo e 1.011 Educação Fiscal no Anexo  de Metas e Prioridades do PPA 2026/2029.</w:t>
      </w:r>
    </w:p>
    <w:p w14:paraId="348C75CB" w14:textId="2659B3A3" w:rsidR="00851E11" w:rsidRDefault="00851E11" w:rsidP="00851E11">
      <w:pPr>
        <w:rPr>
          <w:sz w:val="24"/>
          <w:szCs w:val="24"/>
        </w:rPr>
      </w:pPr>
      <w:r w:rsidRPr="00851E11">
        <w:rPr>
          <w:sz w:val="24"/>
          <w:szCs w:val="24"/>
          <w:highlight w:val="darkGray"/>
        </w:rPr>
        <w:t xml:space="preserve">PROJETO DE LEI </w:t>
      </w:r>
      <w:r w:rsidRPr="00851E11">
        <w:rPr>
          <w:sz w:val="24"/>
          <w:szCs w:val="24"/>
          <w:highlight w:val="darkGray"/>
        </w:rPr>
        <w:t xml:space="preserve">LEGISLATIVO </w:t>
      </w:r>
      <w:r w:rsidRPr="00851E11">
        <w:rPr>
          <w:sz w:val="24"/>
          <w:szCs w:val="24"/>
          <w:highlight w:val="darkGray"/>
        </w:rPr>
        <w:t>Nº 0</w:t>
      </w:r>
      <w:r w:rsidRPr="00851E11">
        <w:rPr>
          <w:sz w:val="24"/>
          <w:szCs w:val="24"/>
          <w:highlight w:val="darkGray"/>
        </w:rPr>
        <w:t>09</w:t>
      </w:r>
      <w:r w:rsidRPr="00851E11">
        <w:rPr>
          <w:sz w:val="24"/>
          <w:szCs w:val="24"/>
          <w:highlight w:val="darkGray"/>
        </w:rPr>
        <w:t>/2025</w:t>
      </w:r>
    </w:p>
    <w:p w14:paraId="1C791713" w14:textId="77777777" w:rsidR="00851E11" w:rsidRDefault="00851E11" w:rsidP="00851E11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Institui no Município de Lavras do Sul/RS a Campanha “Agosto Lilás” e dá outras providências.</w:t>
      </w:r>
    </w:p>
    <w:p w14:paraId="509AF3CA" w14:textId="77777777" w:rsidR="00851E11" w:rsidRDefault="00851E11" w:rsidP="00AE2B29">
      <w:pPr>
        <w:jc w:val="both"/>
      </w:pPr>
    </w:p>
    <w:p w14:paraId="41591E64" w14:textId="59F32E2E" w:rsidR="00B96CAA" w:rsidRPr="006069C0" w:rsidRDefault="00B96CAA" w:rsidP="00B96CAA">
      <w:pPr>
        <w:jc w:val="both"/>
        <w:rPr>
          <w:rFonts w:cstheme="minorHAnsi"/>
          <w:highlight w:val="darkGray"/>
        </w:rPr>
      </w:pPr>
      <w:r>
        <w:rPr>
          <w:highlight w:val="darkGray"/>
        </w:rPr>
        <w:t>MOÇÃO</w:t>
      </w:r>
      <w:r w:rsidRPr="006069C0">
        <w:rPr>
          <w:highlight w:val="darkGray"/>
        </w:rPr>
        <w:t xml:space="preserve"> Nº </w:t>
      </w:r>
      <w:r>
        <w:rPr>
          <w:highlight w:val="darkGray"/>
        </w:rPr>
        <w:t>1</w:t>
      </w:r>
      <w:r w:rsidR="008123E7">
        <w:rPr>
          <w:highlight w:val="darkGray"/>
        </w:rPr>
        <w:t>5</w:t>
      </w:r>
      <w:r w:rsidRPr="006069C0">
        <w:rPr>
          <w:highlight w:val="darkGray"/>
        </w:rPr>
        <w:t>/2025</w:t>
      </w:r>
    </w:p>
    <w:p w14:paraId="445A4610" w14:textId="7A6EAEC0" w:rsidR="006069C0" w:rsidRPr="006069C0" w:rsidRDefault="006069C0" w:rsidP="006069C0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>INDICAÇÃO Nº 8</w:t>
      </w:r>
      <w:r w:rsidR="00851E11">
        <w:rPr>
          <w:highlight w:val="darkGray"/>
        </w:rPr>
        <w:t>7</w:t>
      </w:r>
      <w:r w:rsidRPr="006069C0">
        <w:rPr>
          <w:highlight w:val="darkGray"/>
        </w:rPr>
        <w:t>/2025</w:t>
      </w:r>
    </w:p>
    <w:p w14:paraId="4B265104" w14:textId="56F2A636" w:rsidR="007D22B2" w:rsidRPr="006069C0" w:rsidRDefault="007D22B2" w:rsidP="007D22B2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>INDICAÇÃO Nº 8</w:t>
      </w:r>
      <w:r w:rsidR="00851E11">
        <w:rPr>
          <w:highlight w:val="darkGray"/>
        </w:rPr>
        <w:t>8</w:t>
      </w:r>
      <w:r w:rsidRPr="006069C0">
        <w:rPr>
          <w:highlight w:val="darkGray"/>
        </w:rPr>
        <w:t>/2025</w:t>
      </w:r>
    </w:p>
    <w:p w14:paraId="2E369B47" w14:textId="0A46642B" w:rsidR="00CC478F" w:rsidRPr="006069C0" w:rsidRDefault="00CC478F" w:rsidP="00CC478F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>INDICAÇÃO Nº 8</w:t>
      </w:r>
      <w:r>
        <w:rPr>
          <w:highlight w:val="darkGray"/>
        </w:rPr>
        <w:t>9</w:t>
      </w:r>
      <w:r w:rsidRPr="006069C0">
        <w:rPr>
          <w:highlight w:val="darkGray"/>
        </w:rPr>
        <w:t>/2025</w:t>
      </w:r>
    </w:p>
    <w:p w14:paraId="7FEFD026" w14:textId="2C08F710" w:rsidR="00CC478F" w:rsidRPr="006069C0" w:rsidRDefault="00CC478F" w:rsidP="00CC478F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 xml:space="preserve">INDICAÇÃO Nº </w:t>
      </w:r>
      <w:r>
        <w:rPr>
          <w:highlight w:val="darkGray"/>
        </w:rPr>
        <w:t>90</w:t>
      </w:r>
      <w:r w:rsidRPr="006069C0">
        <w:rPr>
          <w:highlight w:val="darkGray"/>
        </w:rPr>
        <w:t>/2025</w:t>
      </w:r>
    </w:p>
    <w:p w14:paraId="2E114E72" w14:textId="585A7E64" w:rsidR="00CC478F" w:rsidRPr="006069C0" w:rsidRDefault="00CC478F" w:rsidP="00CC478F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 xml:space="preserve">INDICAÇÃO Nº </w:t>
      </w:r>
      <w:r>
        <w:rPr>
          <w:highlight w:val="darkGray"/>
        </w:rPr>
        <w:t>91</w:t>
      </w:r>
      <w:r w:rsidRPr="006069C0">
        <w:rPr>
          <w:highlight w:val="darkGray"/>
        </w:rPr>
        <w:t>/2025</w:t>
      </w:r>
    </w:p>
    <w:p w14:paraId="3BBF1A24" w14:textId="77777777" w:rsidR="00936007" w:rsidRDefault="00936007" w:rsidP="006069C0">
      <w:pPr>
        <w:jc w:val="both"/>
      </w:pPr>
    </w:p>
    <w:p w14:paraId="0E5B5584" w14:textId="77777777" w:rsidR="006069C0" w:rsidRPr="006069C0" w:rsidRDefault="006069C0" w:rsidP="006069C0">
      <w:pPr>
        <w:jc w:val="both"/>
        <w:rPr>
          <w:rFonts w:cstheme="minorHAnsi"/>
        </w:rPr>
      </w:pPr>
    </w:p>
    <w:p w14:paraId="17BA6A59" w14:textId="354CB328" w:rsidR="000267CC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08D25849" w14:textId="77777777" w:rsidR="00986327" w:rsidRPr="00986327" w:rsidRDefault="00986327" w:rsidP="00986327"/>
    <w:p w14:paraId="439022AD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0B8F142D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B05C736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77B81351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BCA0D2C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41684FD7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148B727C" w14:textId="77777777" w:rsidR="00242C58" w:rsidRDefault="00242C58" w:rsidP="00242C58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5C3C4FC2" w14:textId="77777777" w:rsidR="00F0254D" w:rsidRDefault="00F0254D" w:rsidP="00F0254D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59CBB283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214D1888" w14:textId="257948CA" w:rsidR="00A621E6" w:rsidRPr="00986327" w:rsidRDefault="00A621E6" w:rsidP="00842B9C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86327" w:rsidSect="00C964A2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CFFB" w14:textId="77777777" w:rsidR="00326E07" w:rsidRDefault="00326E07" w:rsidP="0021790C">
      <w:pPr>
        <w:spacing w:after="0" w:line="240" w:lineRule="auto"/>
      </w:pPr>
      <w:r>
        <w:separator/>
      </w:r>
    </w:p>
  </w:endnote>
  <w:endnote w:type="continuationSeparator" w:id="0">
    <w:p w14:paraId="406BE9D1" w14:textId="77777777" w:rsidR="00326E07" w:rsidRDefault="00326E07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0748" w14:textId="77777777" w:rsidR="00326E07" w:rsidRDefault="00326E07" w:rsidP="0021790C">
      <w:pPr>
        <w:spacing w:after="0" w:line="240" w:lineRule="auto"/>
      </w:pPr>
      <w:r>
        <w:separator/>
      </w:r>
    </w:p>
  </w:footnote>
  <w:footnote w:type="continuationSeparator" w:id="0">
    <w:p w14:paraId="677AC79E" w14:textId="77777777" w:rsidR="00326E07" w:rsidRDefault="00326E07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E0E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45D"/>
    <w:multiLevelType w:val="hybridMultilevel"/>
    <w:tmpl w:val="BBAAE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32C3"/>
    <w:multiLevelType w:val="hybridMultilevel"/>
    <w:tmpl w:val="289A0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6E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3A6"/>
    <w:multiLevelType w:val="hybridMultilevel"/>
    <w:tmpl w:val="3530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5"/>
  </w:num>
  <w:num w:numId="2" w16cid:durableId="2024739337">
    <w:abstractNumId w:val="2"/>
  </w:num>
  <w:num w:numId="3" w16cid:durableId="2004354128">
    <w:abstractNumId w:val="17"/>
  </w:num>
  <w:num w:numId="4" w16cid:durableId="354768643">
    <w:abstractNumId w:val="13"/>
  </w:num>
  <w:num w:numId="5" w16cid:durableId="1532456107">
    <w:abstractNumId w:val="8"/>
  </w:num>
  <w:num w:numId="6" w16cid:durableId="1574201599">
    <w:abstractNumId w:val="16"/>
  </w:num>
  <w:num w:numId="7" w16cid:durableId="1792434647">
    <w:abstractNumId w:val="11"/>
  </w:num>
  <w:num w:numId="8" w16cid:durableId="901451789">
    <w:abstractNumId w:val="18"/>
  </w:num>
  <w:num w:numId="9" w16cid:durableId="2080669397">
    <w:abstractNumId w:val="10"/>
  </w:num>
  <w:num w:numId="10" w16cid:durableId="1814564112">
    <w:abstractNumId w:val="14"/>
  </w:num>
  <w:num w:numId="11" w16cid:durableId="118185440">
    <w:abstractNumId w:val="12"/>
  </w:num>
  <w:num w:numId="12" w16cid:durableId="117531069">
    <w:abstractNumId w:val="15"/>
  </w:num>
  <w:num w:numId="13" w16cid:durableId="1225721602">
    <w:abstractNumId w:val="3"/>
  </w:num>
  <w:num w:numId="14" w16cid:durableId="58988152">
    <w:abstractNumId w:val="9"/>
  </w:num>
  <w:num w:numId="15" w16cid:durableId="1687364305">
    <w:abstractNumId w:val="19"/>
  </w:num>
  <w:num w:numId="16" w16cid:durableId="1499005463">
    <w:abstractNumId w:val="6"/>
  </w:num>
  <w:num w:numId="17" w16cid:durableId="1382635382">
    <w:abstractNumId w:val="4"/>
  </w:num>
  <w:num w:numId="18" w16cid:durableId="1981880805">
    <w:abstractNumId w:val="1"/>
  </w:num>
  <w:num w:numId="19" w16cid:durableId="1825581255">
    <w:abstractNumId w:val="7"/>
  </w:num>
  <w:num w:numId="20" w16cid:durableId="7040646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24A"/>
    <w:rsid w:val="00055A5B"/>
    <w:rsid w:val="00056D1B"/>
    <w:rsid w:val="00061671"/>
    <w:rsid w:val="000633FB"/>
    <w:rsid w:val="00072AA6"/>
    <w:rsid w:val="00080677"/>
    <w:rsid w:val="00083DF0"/>
    <w:rsid w:val="0008754F"/>
    <w:rsid w:val="00090425"/>
    <w:rsid w:val="00091C6C"/>
    <w:rsid w:val="00092094"/>
    <w:rsid w:val="000964AF"/>
    <w:rsid w:val="000A14BA"/>
    <w:rsid w:val="000A2445"/>
    <w:rsid w:val="000A2AE7"/>
    <w:rsid w:val="000A2DD4"/>
    <w:rsid w:val="000A38EF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2E9C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44C3"/>
    <w:rsid w:val="00194AB0"/>
    <w:rsid w:val="00194B3C"/>
    <w:rsid w:val="001A1886"/>
    <w:rsid w:val="001A1B45"/>
    <w:rsid w:val="001A357A"/>
    <w:rsid w:val="001A45F0"/>
    <w:rsid w:val="001A5983"/>
    <w:rsid w:val="001B2914"/>
    <w:rsid w:val="001B2A20"/>
    <w:rsid w:val="001B5592"/>
    <w:rsid w:val="001B67A2"/>
    <w:rsid w:val="001C0214"/>
    <w:rsid w:val="001C04FF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6BCC"/>
    <w:rsid w:val="001F71DD"/>
    <w:rsid w:val="0020565B"/>
    <w:rsid w:val="00207D3D"/>
    <w:rsid w:val="00213840"/>
    <w:rsid w:val="00214BE2"/>
    <w:rsid w:val="0021790C"/>
    <w:rsid w:val="002200E7"/>
    <w:rsid w:val="00221CA2"/>
    <w:rsid w:val="00222939"/>
    <w:rsid w:val="00225277"/>
    <w:rsid w:val="0022550B"/>
    <w:rsid w:val="00231126"/>
    <w:rsid w:val="00233E94"/>
    <w:rsid w:val="0023713D"/>
    <w:rsid w:val="00242C58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6707C"/>
    <w:rsid w:val="00271413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2A9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07DE4"/>
    <w:rsid w:val="003108C0"/>
    <w:rsid w:val="00313B44"/>
    <w:rsid w:val="0031445B"/>
    <w:rsid w:val="00314D6A"/>
    <w:rsid w:val="00315317"/>
    <w:rsid w:val="003228DF"/>
    <w:rsid w:val="00326E07"/>
    <w:rsid w:val="0033051A"/>
    <w:rsid w:val="00332508"/>
    <w:rsid w:val="00332E21"/>
    <w:rsid w:val="003426F4"/>
    <w:rsid w:val="0034317A"/>
    <w:rsid w:val="00347F5F"/>
    <w:rsid w:val="00351B6D"/>
    <w:rsid w:val="00353549"/>
    <w:rsid w:val="00355DAB"/>
    <w:rsid w:val="003562B6"/>
    <w:rsid w:val="00356DF6"/>
    <w:rsid w:val="00357237"/>
    <w:rsid w:val="00360B41"/>
    <w:rsid w:val="00361E76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228E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5FCF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777"/>
    <w:rsid w:val="004817B1"/>
    <w:rsid w:val="00481A16"/>
    <w:rsid w:val="0048532C"/>
    <w:rsid w:val="00485F57"/>
    <w:rsid w:val="0048719A"/>
    <w:rsid w:val="0049001B"/>
    <w:rsid w:val="0049288F"/>
    <w:rsid w:val="00492C13"/>
    <w:rsid w:val="004966AD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4E1C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3A6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80B"/>
    <w:rsid w:val="00526926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069C0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C0B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133"/>
    <w:rsid w:val="006D1EFB"/>
    <w:rsid w:val="006D38AC"/>
    <w:rsid w:val="006D5D12"/>
    <w:rsid w:val="006D6D2C"/>
    <w:rsid w:val="006E477E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2C3A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A648C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22B2"/>
    <w:rsid w:val="007D2F65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3E7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2B9C"/>
    <w:rsid w:val="008444F3"/>
    <w:rsid w:val="00845C92"/>
    <w:rsid w:val="0084624E"/>
    <w:rsid w:val="00846B75"/>
    <w:rsid w:val="008471A7"/>
    <w:rsid w:val="00851DB2"/>
    <w:rsid w:val="00851E11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23B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1DA9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36007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6FD8"/>
    <w:rsid w:val="00980B74"/>
    <w:rsid w:val="00981E40"/>
    <w:rsid w:val="009837E6"/>
    <w:rsid w:val="00986327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0B0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9F73D6"/>
    <w:rsid w:val="00A015C4"/>
    <w:rsid w:val="00A12EC0"/>
    <w:rsid w:val="00A17874"/>
    <w:rsid w:val="00A212F7"/>
    <w:rsid w:val="00A21DD9"/>
    <w:rsid w:val="00A23CCB"/>
    <w:rsid w:val="00A23FCF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4E33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468E4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96CAA"/>
    <w:rsid w:val="00BA3912"/>
    <w:rsid w:val="00BA5082"/>
    <w:rsid w:val="00BB0FDF"/>
    <w:rsid w:val="00BB7B2C"/>
    <w:rsid w:val="00BB7D81"/>
    <w:rsid w:val="00BC14DA"/>
    <w:rsid w:val="00BC4615"/>
    <w:rsid w:val="00BC49F0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E708B"/>
    <w:rsid w:val="00BF0839"/>
    <w:rsid w:val="00BF1870"/>
    <w:rsid w:val="00BF2631"/>
    <w:rsid w:val="00BF2CFE"/>
    <w:rsid w:val="00BF6CF5"/>
    <w:rsid w:val="00C00173"/>
    <w:rsid w:val="00C00DE2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437E"/>
    <w:rsid w:val="00C94550"/>
    <w:rsid w:val="00C964A2"/>
    <w:rsid w:val="00C96C41"/>
    <w:rsid w:val="00CA1104"/>
    <w:rsid w:val="00CA153E"/>
    <w:rsid w:val="00CA3CAD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478F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17309"/>
    <w:rsid w:val="00D22C6B"/>
    <w:rsid w:val="00D2332E"/>
    <w:rsid w:val="00D23D03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16436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2B76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1A56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254D"/>
    <w:rsid w:val="00F03253"/>
    <w:rsid w:val="00F034DB"/>
    <w:rsid w:val="00F04AB0"/>
    <w:rsid w:val="00F04B31"/>
    <w:rsid w:val="00F05530"/>
    <w:rsid w:val="00F057CF"/>
    <w:rsid w:val="00F13945"/>
    <w:rsid w:val="00F14D5B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12A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B7D1B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A185FA8A-489C-4261-B35F-D96C023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15</cp:revision>
  <cp:lastPrinted>2025-09-05T14:59:00Z</cp:lastPrinted>
  <dcterms:created xsi:type="dcterms:W3CDTF">2025-09-05T10:34:00Z</dcterms:created>
  <dcterms:modified xsi:type="dcterms:W3CDTF">2025-09-05T15:02:00Z</dcterms:modified>
</cp:coreProperties>
</file>